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92A4D" w14:textId="46F9129F" w:rsidR="00F648BE" w:rsidRPr="004A2156" w:rsidRDefault="00F648BE" w:rsidP="00F648BE">
      <w:pPr>
        <w:tabs>
          <w:tab w:val="left" w:pos="1701"/>
          <w:tab w:val="decimal" w:pos="5670"/>
          <w:tab w:val="decimal" w:pos="7088"/>
        </w:tabs>
        <w:jc w:val="right"/>
        <w:rPr>
          <w:rFonts w:ascii="Aptos" w:hAnsi="Aptos"/>
        </w:rPr>
      </w:pPr>
      <w:r w:rsidRPr="004A2156">
        <w:rPr>
          <w:rFonts w:ascii="Aptos" w:hAnsi="Aptos"/>
        </w:rPr>
        <w:t>Tuincentrum “Groenvingers 2000”</w:t>
      </w:r>
      <w:r w:rsidRPr="004A2156">
        <w:rPr>
          <w:rFonts w:ascii="Aptos" w:hAnsi="Aptos"/>
        </w:rPr>
        <w:br/>
        <w:t xml:space="preserve">Brummen, </w:t>
      </w:r>
      <w:r w:rsidR="004A2156" w:rsidRPr="004A2156">
        <w:rPr>
          <w:rFonts w:ascii="Aptos" w:hAnsi="Aptos"/>
        </w:rPr>
        <w:t>14</w:t>
      </w:r>
      <w:r w:rsidR="00DA0F3B" w:rsidRPr="004A2156">
        <w:rPr>
          <w:rFonts w:ascii="Aptos" w:hAnsi="Aptos"/>
        </w:rPr>
        <w:t xml:space="preserve"> </w:t>
      </w:r>
      <w:r w:rsidR="004A2156" w:rsidRPr="004A2156">
        <w:rPr>
          <w:rFonts w:ascii="Aptos" w:hAnsi="Aptos"/>
        </w:rPr>
        <w:t>augustus</w:t>
      </w:r>
      <w:r w:rsidRPr="004A2156">
        <w:rPr>
          <w:rFonts w:ascii="Aptos" w:hAnsi="Aptos"/>
        </w:rPr>
        <w:t xml:space="preserve"> 20</w:t>
      </w:r>
      <w:r w:rsidR="006E6C29" w:rsidRPr="004A2156">
        <w:rPr>
          <w:rFonts w:ascii="Aptos" w:hAnsi="Aptos"/>
        </w:rPr>
        <w:t>2</w:t>
      </w:r>
      <w:r w:rsidR="004A2156" w:rsidRPr="004A2156">
        <w:rPr>
          <w:rFonts w:ascii="Aptos" w:hAnsi="Aptos"/>
        </w:rPr>
        <w:t>5</w:t>
      </w:r>
    </w:p>
    <w:p w14:paraId="70188451" w14:textId="77777777" w:rsidR="00F648BE" w:rsidRPr="004A2156" w:rsidRDefault="00F648BE" w:rsidP="00F648BE">
      <w:pPr>
        <w:tabs>
          <w:tab w:val="left" w:pos="1701"/>
          <w:tab w:val="decimal" w:pos="5670"/>
          <w:tab w:val="decimal" w:pos="7088"/>
        </w:tabs>
        <w:jc w:val="right"/>
        <w:rPr>
          <w:rFonts w:ascii="Aptos" w:hAnsi="Aptos"/>
        </w:rPr>
      </w:pPr>
    </w:p>
    <w:p w14:paraId="7799080A" w14:textId="77777777" w:rsidR="00F648BE" w:rsidRPr="004A2156" w:rsidRDefault="00E67B7E" w:rsidP="00F648BE">
      <w:pPr>
        <w:tabs>
          <w:tab w:val="left" w:pos="1701"/>
          <w:tab w:val="decimal" w:pos="5670"/>
          <w:tab w:val="decimal" w:pos="7088"/>
        </w:tabs>
        <w:jc w:val="center"/>
        <w:rPr>
          <w:rFonts w:ascii="Aptos" w:hAnsi="Aptos"/>
          <w:b/>
        </w:rPr>
      </w:pPr>
      <w:r w:rsidRPr="004A2156">
        <w:rPr>
          <w:rFonts w:ascii="Aptos" w:hAnsi="Aptos"/>
          <w:b/>
        </w:rPr>
        <w:t>OF</w:t>
      </w:r>
      <w:r w:rsidR="00F648BE" w:rsidRPr="004A2156">
        <w:rPr>
          <w:rFonts w:ascii="Aptos" w:hAnsi="Aptos"/>
          <w:b/>
        </w:rPr>
        <w:t>F</w:t>
      </w:r>
      <w:r w:rsidRPr="004A2156">
        <w:rPr>
          <w:rFonts w:ascii="Aptos" w:hAnsi="Aptos"/>
          <w:b/>
        </w:rPr>
        <w:t>ERT</w:t>
      </w:r>
      <w:r w:rsidR="00F648BE" w:rsidRPr="004A2156">
        <w:rPr>
          <w:rFonts w:ascii="Aptos" w:hAnsi="Aptos"/>
          <w:b/>
        </w:rPr>
        <w:t xml:space="preserve">E </w:t>
      </w:r>
    </w:p>
    <w:p w14:paraId="44D66823" w14:textId="77777777" w:rsidR="00F648BE" w:rsidRPr="004A2156" w:rsidRDefault="00F648BE" w:rsidP="00F648BE">
      <w:pPr>
        <w:tabs>
          <w:tab w:val="left" w:pos="1701"/>
          <w:tab w:val="decimal" w:pos="5670"/>
          <w:tab w:val="decimal" w:pos="7088"/>
        </w:tabs>
        <w:rPr>
          <w:rFonts w:ascii="Aptos" w:hAnsi="Aptos"/>
        </w:rPr>
      </w:pPr>
    </w:p>
    <w:p w14:paraId="7065CDF8" w14:textId="77777777" w:rsidR="00F648BE" w:rsidRPr="004A2156" w:rsidRDefault="00F648BE" w:rsidP="00F648BE">
      <w:pPr>
        <w:tabs>
          <w:tab w:val="left" w:pos="1701"/>
          <w:tab w:val="decimal" w:pos="5670"/>
          <w:tab w:val="decimal" w:pos="7088"/>
        </w:tabs>
        <w:rPr>
          <w:rFonts w:ascii="Aptos" w:hAnsi="Aptos"/>
        </w:rPr>
      </w:pPr>
      <w:r w:rsidRPr="004A2156">
        <w:rPr>
          <w:rFonts w:ascii="Aptos" w:hAnsi="Aptos"/>
        </w:rPr>
        <w:t>Aantal</w:t>
      </w:r>
      <w:r w:rsidRPr="004A2156">
        <w:rPr>
          <w:rFonts w:ascii="Aptos" w:hAnsi="Aptos"/>
        </w:rPr>
        <w:tab/>
        <w:t>Omschrijving</w:t>
      </w:r>
      <w:r w:rsidRPr="004A2156">
        <w:rPr>
          <w:rFonts w:ascii="Aptos" w:hAnsi="Aptos"/>
        </w:rPr>
        <w:tab/>
        <w:t>Prijs</w:t>
      </w:r>
      <w:r w:rsidRPr="004A2156">
        <w:rPr>
          <w:rFonts w:ascii="Aptos" w:hAnsi="Aptos"/>
        </w:rPr>
        <w:tab/>
        <w:t>Totaal</w:t>
      </w:r>
    </w:p>
    <w:p w14:paraId="0C9B9956" w14:textId="77777777" w:rsidR="00F648BE" w:rsidRPr="004A2156" w:rsidRDefault="00F648BE" w:rsidP="00F648BE">
      <w:pPr>
        <w:tabs>
          <w:tab w:val="left" w:pos="1701"/>
          <w:tab w:val="decimal" w:pos="5670"/>
          <w:tab w:val="decimal" w:pos="7088"/>
        </w:tabs>
        <w:rPr>
          <w:rFonts w:ascii="Aptos" w:hAnsi="Aptos"/>
        </w:rPr>
      </w:pPr>
      <w:r w:rsidRPr="004A2156">
        <w:rPr>
          <w:rFonts w:ascii="Aptos" w:hAnsi="Aptos"/>
        </w:rPr>
        <w:t>3</w:t>
      </w:r>
      <w:r w:rsidRPr="004A2156">
        <w:rPr>
          <w:rFonts w:ascii="Aptos" w:hAnsi="Aptos"/>
        </w:rPr>
        <w:tab/>
        <w:t>Heester, 20 cm.</w:t>
      </w:r>
      <w:r w:rsidRPr="004A2156">
        <w:rPr>
          <w:rFonts w:ascii="Aptos" w:hAnsi="Aptos"/>
        </w:rPr>
        <w:tab/>
        <w:t>9,00</w:t>
      </w:r>
      <w:r w:rsidRPr="004A2156">
        <w:rPr>
          <w:rFonts w:ascii="Aptos" w:hAnsi="Aptos"/>
        </w:rPr>
        <w:tab/>
        <w:t>27,00</w:t>
      </w:r>
      <w:r w:rsidRPr="004A2156">
        <w:rPr>
          <w:rFonts w:ascii="Aptos" w:hAnsi="Aptos"/>
        </w:rPr>
        <w:br/>
        <w:t>10</w:t>
      </w:r>
      <w:r w:rsidRPr="004A2156">
        <w:rPr>
          <w:rFonts w:ascii="Aptos" w:hAnsi="Aptos"/>
        </w:rPr>
        <w:tab/>
        <w:t>Coniferen, wintergroen</w:t>
      </w:r>
      <w:r w:rsidRPr="004A2156">
        <w:rPr>
          <w:rFonts w:ascii="Aptos" w:hAnsi="Aptos"/>
        </w:rPr>
        <w:tab/>
        <w:t>11,25</w:t>
      </w:r>
      <w:r w:rsidRPr="004A2156">
        <w:rPr>
          <w:rFonts w:ascii="Aptos" w:hAnsi="Aptos"/>
        </w:rPr>
        <w:tab/>
        <w:t>112,50</w:t>
      </w:r>
      <w:r w:rsidRPr="004A2156">
        <w:rPr>
          <w:rFonts w:ascii="Aptos" w:hAnsi="Aptos"/>
        </w:rPr>
        <w:br/>
        <w:t>1</w:t>
      </w:r>
      <w:r w:rsidRPr="004A2156">
        <w:rPr>
          <w:rFonts w:ascii="Aptos" w:hAnsi="Aptos"/>
        </w:rPr>
        <w:tab/>
        <w:t xml:space="preserve">Doos </w:t>
      </w:r>
      <w:proofErr w:type="spellStart"/>
      <w:r w:rsidRPr="004A2156">
        <w:rPr>
          <w:rFonts w:ascii="Aptos" w:hAnsi="Aptos"/>
        </w:rPr>
        <w:t>grasontmosser</w:t>
      </w:r>
      <w:proofErr w:type="spellEnd"/>
      <w:r w:rsidRPr="004A2156">
        <w:rPr>
          <w:rFonts w:ascii="Aptos" w:hAnsi="Aptos"/>
        </w:rPr>
        <w:tab/>
        <w:t>8,75</w:t>
      </w:r>
      <w:r w:rsidRPr="004A2156">
        <w:rPr>
          <w:rFonts w:ascii="Aptos" w:hAnsi="Aptos"/>
        </w:rPr>
        <w:tab/>
        <w:t>8,75</w:t>
      </w:r>
      <w:r w:rsidRPr="004A2156">
        <w:rPr>
          <w:rFonts w:ascii="Aptos" w:hAnsi="Aptos"/>
        </w:rPr>
        <w:br/>
        <w:t>1</w:t>
      </w:r>
      <w:r w:rsidRPr="004A2156">
        <w:rPr>
          <w:rFonts w:ascii="Aptos" w:hAnsi="Aptos"/>
        </w:rPr>
        <w:tab/>
        <w:t>Vogelhuisje (model Penthouse)</w:t>
      </w:r>
      <w:r w:rsidRPr="004A2156">
        <w:rPr>
          <w:rFonts w:ascii="Aptos" w:hAnsi="Aptos"/>
        </w:rPr>
        <w:tab/>
        <w:t>49,50</w:t>
      </w:r>
      <w:r w:rsidRPr="004A2156">
        <w:rPr>
          <w:rFonts w:ascii="Aptos" w:hAnsi="Aptos"/>
        </w:rPr>
        <w:tab/>
        <w:t>39,50</w:t>
      </w:r>
      <w:r w:rsidRPr="004A2156">
        <w:rPr>
          <w:rFonts w:ascii="Aptos" w:hAnsi="Aptos"/>
        </w:rPr>
        <w:br/>
        <w:t>16</w:t>
      </w:r>
      <w:r w:rsidRPr="004A2156">
        <w:rPr>
          <w:rFonts w:ascii="Aptos" w:hAnsi="Aptos"/>
        </w:rPr>
        <w:tab/>
        <w:t>Buxusboompjes</w:t>
      </w:r>
      <w:r w:rsidRPr="004A2156">
        <w:rPr>
          <w:rFonts w:ascii="Aptos" w:hAnsi="Aptos"/>
        </w:rPr>
        <w:tab/>
        <w:t>3,35</w:t>
      </w:r>
      <w:r w:rsidRPr="004A2156">
        <w:rPr>
          <w:rFonts w:ascii="Aptos" w:hAnsi="Aptos"/>
        </w:rPr>
        <w:tab/>
        <w:t>53,60</w:t>
      </w:r>
    </w:p>
    <w:p w14:paraId="48561DA2" w14:textId="77777777" w:rsidR="00F648BE" w:rsidRPr="004A2156" w:rsidRDefault="00F648BE" w:rsidP="00F648BE">
      <w:pPr>
        <w:tabs>
          <w:tab w:val="left" w:pos="1701"/>
          <w:tab w:val="decimal" w:pos="5670"/>
          <w:tab w:val="decimal" w:pos="7088"/>
        </w:tabs>
        <w:rPr>
          <w:rFonts w:ascii="Aptos" w:hAnsi="Aptos"/>
        </w:rPr>
      </w:pPr>
      <w:r w:rsidRPr="004A2156">
        <w:rPr>
          <w:rFonts w:ascii="Aptos" w:hAnsi="Aptos"/>
        </w:rPr>
        <w:t>Totaal</w:t>
      </w:r>
      <w:r w:rsidRPr="004A2156">
        <w:rPr>
          <w:rFonts w:ascii="Aptos" w:hAnsi="Aptos"/>
        </w:rPr>
        <w:tab/>
      </w:r>
      <w:r w:rsidRPr="004A2156">
        <w:rPr>
          <w:rFonts w:ascii="Aptos" w:hAnsi="Aptos"/>
        </w:rPr>
        <w:tab/>
      </w:r>
      <w:r w:rsidRPr="004A2156">
        <w:rPr>
          <w:rFonts w:ascii="Aptos" w:hAnsi="Aptos"/>
        </w:rPr>
        <w:tab/>
        <w:t>241,35</w:t>
      </w:r>
    </w:p>
    <w:p w14:paraId="2ABB9BD5" w14:textId="77777777" w:rsidR="00F648BE" w:rsidRPr="004A2156" w:rsidRDefault="00F648BE" w:rsidP="00F648BE">
      <w:pPr>
        <w:tabs>
          <w:tab w:val="left" w:pos="1701"/>
          <w:tab w:val="decimal" w:pos="5670"/>
          <w:tab w:val="decimal" w:pos="7088"/>
        </w:tabs>
        <w:rPr>
          <w:rFonts w:ascii="Aptos" w:hAnsi="Aptos"/>
        </w:rPr>
      </w:pPr>
      <w:r w:rsidRPr="004A2156">
        <w:rPr>
          <w:rFonts w:ascii="Aptos" w:hAnsi="Aptos"/>
        </w:rPr>
        <w:t>Op deze offerte zijn de volgende voorwaarden van toepassing:</w:t>
      </w:r>
    </w:p>
    <w:p w14:paraId="7A55F4E5" w14:textId="77777777" w:rsidR="00F648BE" w:rsidRPr="004A2156" w:rsidRDefault="00F648BE" w:rsidP="00F648BE">
      <w:pPr>
        <w:numPr>
          <w:ilvl w:val="0"/>
          <w:numId w:val="1"/>
        </w:numPr>
        <w:tabs>
          <w:tab w:val="clear" w:pos="1440"/>
        </w:tabs>
        <w:spacing w:after="0" w:line="240" w:lineRule="auto"/>
        <w:rPr>
          <w:rFonts w:ascii="Aptos" w:hAnsi="Aptos"/>
        </w:rPr>
      </w:pPr>
      <w:r w:rsidRPr="004A2156">
        <w:rPr>
          <w:rFonts w:ascii="Aptos" w:hAnsi="Aptos"/>
        </w:rPr>
        <w:t>Prijzen zijn in euro’s en exclusief 21% BTW.</w:t>
      </w:r>
    </w:p>
    <w:p w14:paraId="4EA0F013" w14:textId="77777777" w:rsidR="00F648BE" w:rsidRPr="004A2156" w:rsidRDefault="00F648BE" w:rsidP="00F648BE">
      <w:pPr>
        <w:numPr>
          <w:ilvl w:val="0"/>
          <w:numId w:val="1"/>
        </w:numPr>
        <w:tabs>
          <w:tab w:val="clear" w:pos="1440"/>
        </w:tabs>
        <w:spacing w:after="0" w:line="240" w:lineRule="auto"/>
        <w:rPr>
          <w:rFonts w:ascii="Aptos" w:hAnsi="Aptos"/>
        </w:rPr>
      </w:pPr>
      <w:r w:rsidRPr="004A2156">
        <w:rPr>
          <w:rFonts w:ascii="Aptos" w:hAnsi="Aptos"/>
        </w:rPr>
        <w:t>Deze offerte is geldig tot 10 dagen na de op de offerte vermelde datum.</w:t>
      </w:r>
    </w:p>
    <w:p w14:paraId="0F26DE8C" w14:textId="77777777" w:rsidR="00F648BE" w:rsidRPr="004A2156" w:rsidRDefault="00F648BE" w:rsidP="00F648BE">
      <w:pPr>
        <w:numPr>
          <w:ilvl w:val="0"/>
          <w:numId w:val="1"/>
        </w:numPr>
        <w:tabs>
          <w:tab w:val="clear" w:pos="1440"/>
        </w:tabs>
        <w:spacing w:after="0" w:line="240" w:lineRule="auto"/>
        <w:rPr>
          <w:rFonts w:ascii="Aptos" w:hAnsi="Aptos"/>
        </w:rPr>
      </w:pPr>
      <w:r w:rsidRPr="004A2156">
        <w:rPr>
          <w:rFonts w:ascii="Aptos" w:hAnsi="Aptos"/>
        </w:rPr>
        <w:t>Op deze offerte zijn onze algemene leveringsvoorwaarden van kracht zoals gedeponeerd bij de arrondissementsrechtbank te Arnhem onder nummer 00349897</w:t>
      </w:r>
    </w:p>
    <w:p w14:paraId="61346BF0" w14:textId="77777777" w:rsidR="00F648BE" w:rsidRPr="004A2156" w:rsidRDefault="00F648BE" w:rsidP="00F648BE">
      <w:pPr>
        <w:rPr>
          <w:rFonts w:ascii="Aptos" w:hAnsi="Aptos"/>
        </w:rPr>
      </w:pPr>
    </w:p>
    <w:p w14:paraId="331DB02D" w14:textId="77777777" w:rsidR="00F648BE" w:rsidRPr="004A2156" w:rsidRDefault="00F648BE" w:rsidP="00F648BE">
      <w:pPr>
        <w:rPr>
          <w:rFonts w:ascii="Aptos" w:hAnsi="Aptos"/>
        </w:rPr>
      </w:pPr>
      <w:r w:rsidRPr="004A2156">
        <w:rPr>
          <w:rFonts w:ascii="Aptos" w:hAnsi="Aptos"/>
        </w:rPr>
        <w:t>Met vriendelijke groet,</w:t>
      </w:r>
    </w:p>
    <w:p w14:paraId="14FC8DF6" w14:textId="77777777" w:rsidR="00F648BE" w:rsidRPr="004A2156" w:rsidRDefault="00F648BE" w:rsidP="00F648BE">
      <w:pPr>
        <w:rPr>
          <w:rFonts w:ascii="Aptos" w:hAnsi="Aptos"/>
        </w:rPr>
      </w:pPr>
    </w:p>
    <w:p w14:paraId="37DEC127" w14:textId="77777777" w:rsidR="00F648BE" w:rsidRPr="004A2156" w:rsidRDefault="00F648BE" w:rsidP="00F648BE">
      <w:pPr>
        <w:rPr>
          <w:rFonts w:ascii="Aptos" w:hAnsi="Aptos"/>
        </w:rPr>
      </w:pPr>
      <w:r w:rsidRPr="004A2156">
        <w:rPr>
          <w:rFonts w:ascii="Aptos" w:hAnsi="Aptos"/>
        </w:rPr>
        <w:t>S. Vogelzang,</w:t>
      </w:r>
      <w:r w:rsidRPr="004A2156">
        <w:rPr>
          <w:rFonts w:ascii="Aptos" w:hAnsi="Aptos"/>
        </w:rPr>
        <w:br/>
        <w:t>Tuincentrum “Groenvingers 2000”</w:t>
      </w:r>
    </w:p>
    <w:p w14:paraId="77A4C424" w14:textId="77777777" w:rsidR="00FE4DCA" w:rsidRPr="004A2156" w:rsidRDefault="00FE4DCA">
      <w:pPr>
        <w:rPr>
          <w:rFonts w:ascii="Aptos" w:hAnsi="Aptos"/>
        </w:rPr>
      </w:pPr>
    </w:p>
    <w:sectPr w:rsidR="00FE4DCA" w:rsidRPr="004A21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172AA8"/>
    <w:multiLevelType w:val="hybridMultilevel"/>
    <w:tmpl w:val="4CC0E6FC"/>
    <w:lvl w:ilvl="0" w:tplc="0413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666863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8BE"/>
    <w:rsid w:val="004A2156"/>
    <w:rsid w:val="006E6C29"/>
    <w:rsid w:val="007D68FD"/>
    <w:rsid w:val="00DA0F3B"/>
    <w:rsid w:val="00E67B7E"/>
    <w:rsid w:val="00F648BE"/>
    <w:rsid w:val="00FC60D3"/>
    <w:rsid w:val="00FE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B955F"/>
  <w15:chartTrackingRefBased/>
  <w15:docId w15:val="{BD5B318D-637A-40CA-B3FD-1826CD352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Kassenaar</dc:creator>
  <cp:keywords/>
  <dc:description/>
  <cp:lastModifiedBy>Peter Kassenaar</cp:lastModifiedBy>
  <cp:revision>5</cp:revision>
  <dcterms:created xsi:type="dcterms:W3CDTF">2013-02-15T08:58:00Z</dcterms:created>
  <dcterms:modified xsi:type="dcterms:W3CDTF">2024-10-11T09:27:00Z</dcterms:modified>
</cp:coreProperties>
</file>